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FF" w:rsidRPr="00555554" w:rsidRDefault="009055F5" w:rsidP="00FD1B7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5554">
        <w:rPr>
          <w:rFonts w:ascii="Times New Roman" w:hAnsi="Times New Roman" w:cs="Times New Roman"/>
          <w:b/>
          <w:sz w:val="18"/>
          <w:szCs w:val="18"/>
        </w:rPr>
        <w:t>LOKALNE KRYTERIA WYBORU DLA OPERACJI KONKURSOWYCH</w:t>
      </w:r>
    </w:p>
    <w:p w:rsidR="007A7468" w:rsidRPr="00555554" w:rsidRDefault="00CF4C0B" w:rsidP="0081582C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555554">
        <w:rPr>
          <w:rFonts w:ascii="Times New Roman" w:hAnsi="Times New Roman" w:cs="Times New Roman"/>
          <w:b/>
          <w:color w:val="FF0000"/>
          <w:sz w:val="18"/>
          <w:szCs w:val="18"/>
        </w:rPr>
        <w:t>ROZWÓJ</w:t>
      </w:r>
      <w:r w:rsidR="00CF6C6C" w:rsidRPr="0055555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OGÓLNODOSTĘPNEJ NIEKOMERCYJNEJ INFRASTRUKTURY TURYSTYCZNEJ LUB REKREACYJNEJ LUB KULTURALNEJ </w:t>
      </w:r>
    </w:p>
    <w:p w:rsidR="009055F5" w:rsidRPr="00555554" w:rsidRDefault="009055F5" w:rsidP="0081582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5554">
        <w:rPr>
          <w:rFonts w:ascii="Times New Roman" w:hAnsi="Times New Roman" w:cs="Times New Roman"/>
          <w:b/>
          <w:sz w:val="18"/>
          <w:szCs w:val="18"/>
          <w:u w:val="single"/>
        </w:rPr>
        <w:t>Przedsięwzięcie I</w:t>
      </w:r>
      <w:r w:rsidRPr="00555554">
        <w:rPr>
          <w:rFonts w:ascii="Times New Roman" w:hAnsi="Times New Roman" w:cs="Times New Roman"/>
          <w:b/>
          <w:sz w:val="18"/>
          <w:szCs w:val="18"/>
        </w:rPr>
        <w:t xml:space="preserve"> „</w:t>
      </w:r>
      <w:r w:rsidRPr="00555554">
        <w:rPr>
          <w:rFonts w:ascii="Times New Roman" w:hAnsi="Times New Roman" w:cs="Times New Roman"/>
          <w:b/>
          <w:i/>
          <w:sz w:val="18"/>
          <w:szCs w:val="18"/>
        </w:rPr>
        <w:t xml:space="preserve">Dobra Widawa </w:t>
      </w:r>
      <w:r w:rsidRPr="00555554">
        <w:rPr>
          <w:rFonts w:ascii="Times New Roman" w:hAnsi="Times New Roman" w:cs="Times New Roman"/>
          <w:b/>
          <w:sz w:val="18"/>
          <w:szCs w:val="18"/>
        </w:rPr>
        <w:t>– miejsce atrakcyjnego i smacznego wypoczynku</w:t>
      </w:r>
      <w:r w:rsidR="00FD1B77" w:rsidRPr="00555554">
        <w:rPr>
          <w:rFonts w:ascii="Times New Roman" w:hAnsi="Times New Roman" w:cs="Times New Roman"/>
          <w:b/>
          <w:sz w:val="18"/>
          <w:szCs w:val="18"/>
        </w:rPr>
        <w:t>”</w:t>
      </w:r>
    </w:p>
    <w:p w:rsidR="00ED4874" w:rsidRPr="00555554" w:rsidRDefault="00ED4874" w:rsidP="0081582C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ela-Siatka"/>
        <w:tblW w:w="14029" w:type="dxa"/>
        <w:tblLayout w:type="fixed"/>
        <w:tblLook w:val="04A0"/>
      </w:tblPr>
      <w:tblGrid>
        <w:gridCol w:w="1555"/>
        <w:gridCol w:w="4677"/>
        <w:gridCol w:w="4224"/>
        <w:gridCol w:w="851"/>
        <w:gridCol w:w="2722"/>
      </w:tblGrid>
      <w:tr w:rsidR="000D0662" w:rsidRPr="00555554" w:rsidTr="000A499D">
        <w:trPr>
          <w:trHeight w:val="376"/>
        </w:trPr>
        <w:tc>
          <w:tcPr>
            <w:tcW w:w="1555" w:type="dxa"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4677" w:type="dxa"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4224" w:type="dxa"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>Zasady punktacji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>Punkty</w:t>
            </w:r>
          </w:p>
        </w:tc>
        <w:tc>
          <w:tcPr>
            <w:tcW w:w="2722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>Sposób weryfikacji</w:t>
            </w:r>
          </w:p>
        </w:tc>
      </w:tr>
      <w:tr w:rsidR="000D0662" w:rsidRPr="00555554" w:rsidTr="000A499D">
        <w:trPr>
          <w:trHeight w:val="1060"/>
        </w:trPr>
        <w:tc>
          <w:tcPr>
            <w:tcW w:w="1555" w:type="dxa"/>
            <w:vMerge w:val="restart"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>Innowac</w:t>
            </w:r>
            <w:r w:rsidR="006632E6"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>jność</w:t>
            </w:r>
          </w:p>
        </w:tc>
        <w:tc>
          <w:tcPr>
            <w:tcW w:w="4677" w:type="dxa"/>
            <w:vMerge w:val="restart"/>
            <w:vAlign w:val="center"/>
          </w:tcPr>
          <w:p w:rsidR="006031CB" w:rsidRPr="00555554" w:rsidRDefault="006031CB" w:rsidP="006031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Preferuje operacje innowacyjne, niespotykane w skali obszaru objętego strategią (LGD) tj. wykorzystujące niepraktykowane dotąd zastosowania zasobów, rozwiązań lub nowych metod</w:t>
            </w:r>
          </w:p>
          <w:p w:rsidR="006031CB" w:rsidRPr="00555554" w:rsidRDefault="006031CB" w:rsidP="006031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Uwaga! Aby otrzymać punkty w ww. Kryterium informacje dotyczące innowacyjności operacji muszą być zamieszczone równocześnie w:</w:t>
            </w:r>
          </w:p>
          <w:p w:rsidR="006031CB" w:rsidRPr="00555554" w:rsidRDefault="006031CB" w:rsidP="006031C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5554">
              <w:rPr>
                <w:rFonts w:ascii="Times New Roman" w:hAnsi="Times New Roman"/>
                <w:sz w:val="18"/>
                <w:szCs w:val="18"/>
              </w:rPr>
              <w:t xml:space="preserve">części wniosku dot. opisu operacji, </w:t>
            </w:r>
          </w:p>
          <w:p w:rsidR="006031CB" w:rsidRPr="00555554" w:rsidRDefault="006031CB" w:rsidP="006031C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5554">
              <w:rPr>
                <w:rFonts w:ascii="Times New Roman" w:hAnsi="Times New Roman"/>
                <w:sz w:val="18"/>
                <w:szCs w:val="18"/>
              </w:rPr>
              <w:t xml:space="preserve">punkcie uzasadniającym zgodności operacji z celami LSR i kryteriami wyboru, </w:t>
            </w:r>
          </w:p>
          <w:p w:rsidR="000D0662" w:rsidRPr="00555554" w:rsidRDefault="006031CB" w:rsidP="006031C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5554">
              <w:rPr>
                <w:rFonts w:ascii="Times New Roman" w:hAnsi="Times New Roman"/>
                <w:sz w:val="18"/>
                <w:szCs w:val="18"/>
              </w:rPr>
              <w:t>dokumencie „Innowacyjność projektu”.</w:t>
            </w:r>
          </w:p>
        </w:tc>
        <w:tc>
          <w:tcPr>
            <w:tcW w:w="4224" w:type="dxa"/>
            <w:vAlign w:val="center"/>
          </w:tcPr>
          <w:p w:rsidR="000D0662" w:rsidRPr="00555554" w:rsidRDefault="000D0662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Ma charakter innowacyjny w skali całego obszaru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22" w:type="dxa"/>
            <w:vMerge w:val="restart"/>
            <w:vAlign w:val="center"/>
          </w:tcPr>
          <w:p w:rsidR="003B4F44" w:rsidRPr="00555554" w:rsidRDefault="003B4F44" w:rsidP="003B4F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informacji zawartych w:</w:t>
            </w:r>
          </w:p>
          <w:p w:rsidR="003B4F44" w:rsidRPr="00555554" w:rsidRDefault="003B4F44" w:rsidP="003621C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555554">
              <w:rPr>
                <w:rFonts w:ascii="Times New Roman" w:hAnsi="Times New Roman"/>
                <w:sz w:val="18"/>
                <w:szCs w:val="18"/>
              </w:rPr>
              <w:t>części wniosku dot. opisu operacji,</w:t>
            </w:r>
          </w:p>
          <w:p w:rsidR="003B4F44" w:rsidRPr="00555554" w:rsidRDefault="003B4F44" w:rsidP="003621C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555554">
              <w:rPr>
                <w:rFonts w:ascii="Times New Roman" w:hAnsi="Times New Roman"/>
                <w:sz w:val="18"/>
                <w:szCs w:val="18"/>
              </w:rPr>
              <w:t xml:space="preserve">punkcie uzasadniającym zgodności operacji z celami LSR i kryteriami wyboru, </w:t>
            </w:r>
          </w:p>
          <w:p w:rsidR="003B4F44" w:rsidRPr="00555554" w:rsidRDefault="003B4F44" w:rsidP="003B4F4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5554">
              <w:rPr>
                <w:rFonts w:ascii="Times New Roman" w:hAnsi="Times New Roman"/>
                <w:sz w:val="18"/>
                <w:szCs w:val="18"/>
              </w:rPr>
              <w:t>dokumencie „Innowacyjność projektu”.</w:t>
            </w:r>
          </w:p>
          <w:p w:rsidR="003B4F44" w:rsidRPr="00555554" w:rsidRDefault="003B4F44" w:rsidP="003B4F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662" w:rsidRPr="00555554" w:rsidRDefault="003B4F44" w:rsidP="00362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Informacje dotyczące innowacyjności operacji podane we wniosku i załącznikach muszą być tożsame z informacjami zawartymi w dokumencie pt.: „Innowacyjność projektu”.</w:t>
            </w:r>
          </w:p>
        </w:tc>
      </w:tr>
      <w:tr w:rsidR="000D0662" w:rsidRPr="00555554" w:rsidTr="000A499D">
        <w:trPr>
          <w:trHeight w:val="1671"/>
        </w:trPr>
        <w:tc>
          <w:tcPr>
            <w:tcW w:w="1555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:rsidR="000D0662" w:rsidRPr="00555554" w:rsidRDefault="000D0662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Ma charakter innowacyjny w skali gminy, na terenie której realizowany będzie projekt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2" w:type="dxa"/>
            <w:vMerge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662" w:rsidRPr="00555554" w:rsidTr="000A499D">
        <w:trPr>
          <w:trHeight w:val="284"/>
        </w:trPr>
        <w:tc>
          <w:tcPr>
            <w:tcW w:w="1555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:rsidR="000D0662" w:rsidRPr="00555554" w:rsidRDefault="000D0662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  <w:r w:rsidR="004229A8" w:rsidRPr="0055555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a charakteru innowacyjnego</w:t>
            </w:r>
          </w:p>
        </w:tc>
        <w:tc>
          <w:tcPr>
            <w:tcW w:w="851" w:type="dxa"/>
            <w:vAlign w:val="center"/>
          </w:tcPr>
          <w:p w:rsidR="000D0662" w:rsidRPr="00555554" w:rsidRDefault="00E5664B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2" w:type="dxa"/>
            <w:vMerge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662" w:rsidRPr="00555554" w:rsidTr="000A499D">
        <w:trPr>
          <w:trHeight w:val="1338"/>
        </w:trPr>
        <w:tc>
          <w:tcPr>
            <w:tcW w:w="1555" w:type="dxa"/>
            <w:vMerge w:val="restart"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>Zastosowanie rozwiązań sprzyjających ochronie środowiska lub klimatu</w:t>
            </w:r>
          </w:p>
        </w:tc>
        <w:tc>
          <w:tcPr>
            <w:tcW w:w="4677" w:type="dxa"/>
            <w:vMerge w:val="restart"/>
            <w:vAlign w:val="center"/>
          </w:tcPr>
          <w:p w:rsidR="000D0662" w:rsidRPr="00555554" w:rsidRDefault="00807EC3" w:rsidP="000A49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Preferuje operacje, podczas których zastosowane zostaną rozwiązania sprzyjające ochronie środowiska lub klimatu. W przypadku operacji inwestycyjnych, tj. takich, w których  zaplanowane są prace budowlane, zakup sprzętu trwale związanego z gruntem lub zakup wyposażenia, preferowane jest zastosowanie bardziej ekologicznych materiałów lub technologii czy przeprowadzenie oceny oddziaływania na środowisko planowanej inwestycji. W przypadku operacji miękkich, czyli projektów składanych w ramach operacji grantowych,  zakładających min.: realizację projektów szkoleniowe, doradczych edukacyjnych, itp.  preferowane będą projekty przybliżające uczestnikom tematykę ochrony środowiska (w tym lokalne zasoby przyrodnicze) czy przeciwdziałania zmianom klimatu.</w:t>
            </w:r>
          </w:p>
        </w:tc>
        <w:tc>
          <w:tcPr>
            <w:tcW w:w="4224" w:type="dxa"/>
            <w:vAlign w:val="center"/>
          </w:tcPr>
          <w:p w:rsidR="000D0662" w:rsidRPr="00555554" w:rsidRDefault="000D0662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Stosuje rozwiązania sprzyjające ochronie środowiska lub klimatu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2" w:type="dxa"/>
            <w:vMerge w:val="restart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0D0662" w:rsidRPr="00555554" w:rsidTr="000A499D">
        <w:trPr>
          <w:trHeight w:val="794"/>
        </w:trPr>
        <w:tc>
          <w:tcPr>
            <w:tcW w:w="1555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:rsidR="000D0662" w:rsidRPr="00555554" w:rsidRDefault="000D0662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Nie stosuje rozwiązań sprzyjających ochronie środowiska lub klimatu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2" w:type="dxa"/>
            <w:vMerge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662" w:rsidRPr="00555554" w:rsidTr="000A499D">
        <w:trPr>
          <w:trHeight w:val="567"/>
        </w:trPr>
        <w:tc>
          <w:tcPr>
            <w:tcW w:w="1555" w:type="dxa"/>
            <w:vMerge w:val="restart"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>Obszar realizacji</w:t>
            </w:r>
          </w:p>
        </w:tc>
        <w:tc>
          <w:tcPr>
            <w:tcW w:w="4677" w:type="dxa"/>
            <w:vMerge w:val="restart"/>
            <w:vAlign w:val="center"/>
          </w:tcPr>
          <w:p w:rsidR="000D0662" w:rsidRPr="00555554" w:rsidRDefault="00807EC3" w:rsidP="000A49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 xml:space="preserve">Preferuje operacje z zakresu infrastruktury turystycznej i rekreacyjnej, które realizowane będą na obszarze </w:t>
            </w:r>
            <w:r w:rsidRPr="005555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miejscowości do 5 tys. mieszkańców (Weryfikacji podlega stan liczebny mieszkańców danej miejscowości na podstawie zaświadczenia wystawionego w gminie nie wcześniej niż miesiąc przed terminem złożenia wniosku.)</w:t>
            </w:r>
          </w:p>
        </w:tc>
        <w:tc>
          <w:tcPr>
            <w:tcW w:w="4224" w:type="dxa"/>
            <w:vAlign w:val="center"/>
          </w:tcPr>
          <w:p w:rsidR="000D0662" w:rsidRPr="00555554" w:rsidRDefault="000D0662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Operacja realizowana wyłącznie na obszarze miejscowości do 5 tys. mieszkańców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2" w:type="dxa"/>
            <w:vMerge w:val="restart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informacji zawartych </w:t>
            </w:r>
            <w:r w:rsidRPr="005555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we wniosku i załącznikach</w:t>
            </w:r>
          </w:p>
        </w:tc>
      </w:tr>
      <w:tr w:rsidR="000D0662" w:rsidRPr="00555554" w:rsidTr="000A499D">
        <w:trPr>
          <w:trHeight w:val="567"/>
        </w:trPr>
        <w:tc>
          <w:tcPr>
            <w:tcW w:w="1555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:rsidR="000D0662" w:rsidRPr="00555554" w:rsidRDefault="000D0662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Operacja realizowana w całości lub w części na obszarze miejscowości powyżej 5 tys. mieszkańców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2" w:type="dxa"/>
            <w:vMerge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662" w:rsidRPr="00555554" w:rsidTr="000A499D">
        <w:trPr>
          <w:trHeight w:val="964"/>
        </w:trPr>
        <w:tc>
          <w:tcPr>
            <w:tcW w:w="1555" w:type="dxa"/>
            <w:vMerge w:val="restart"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Powiązanie z innymi projektami</w:t>
            </w:r>
          </w:p>
        </w:tc>
        <w:tc>
          <w:tcPr>
            <w:tcW w:w="4677" w:type="dxa"/>
            <w:vMerge w:val="restart"/>
            <w:vAlign w:val="center"/>
          </w:tcPr>
          <w:p w:rsidR="007A0CCF" w:rsidRPr="00555554" w:rsidRDefault="007A0CCF" w:rsidP="000A49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 xml:space="preserve">Preferuje operacje powiązane z komplementarnymi projektami realizowanymi przez inne podmioty, w szczególności w ramach </w:t>
            </w:r>
            <w:proofErr w:type="spellStart"/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RLKS-u</w:t>
            </w:r>
            <w:proofErr w:type="spellEnd"/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, podmioty te muszą reprezentować inny sektor* niż Wnioskodawca</w:t>
            </w:r>
          </w:p>
          <w:p w:rsidR="007A0CCF" w:rsidRPr="00555554" w:rsidRDefault="007A0CCF" w:rsidP="007A0C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662" w:rsidRPr="00555554" w:rsidRDefault="007A0CCF" w:rsidP="000A49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 xml:space="preserve">* Przynależność sektorową określa się w oparciu o „Regulamin konkursu na wybór strategii rozwoju lokalnego kierowanego przez społeczność” (§ 4 ust.1 </w:t>
            </w:r>
            <w:proofErr w:type="spellStart"/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pkt</w:t>
            </w:r>
            <w:proofErr w:type="spellEnd"/>
            <w:r w:rsidRPr="00555554">
              <w:rPr>
                <w:rFonts w:ascii="Times New Roman" w:hAnsi="Times New Roman" w:cs="Times New Roman"/>
                <w:sz w:val="18"/>
                <w:szCs w:val="18"/>
              </w:rPr>
              <w:t xml:space="preserve"> 1 lit. f) wydanym w oparciu o przepisy ustawy z dnia 20 lutego 2015 r. o rozwoju lokalnym z udziałem społeczności lokalnej.</w:t>
            </w:r>
          </w:p>
        </w:tc>
        <w:tc>
          <w:tcPr>
            <w:tcW w:w="4224" w:type="dxa"/>
            <w:vAlign w:val="center"/>
          </w:tcPr>
          <w:p w:rsidR="007A0CCF" w:rsidRPr="00555554" w:rsidRDefault="007A0CCF" w:rsidP="00912147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Realizacja operacji powiązana jest z co najmniej dwoma komplementarnymi projektami innego podmiotu, podmiot ten musi reprezentować także inny sektor niż Wnioskodawca.</w:t>
            </w:r>
          </w:p>
          <w:p w:rsidR="000D0662" w:rsidRPr="00555554" w:rsidRDefault="007A0CCF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(Poprzez powiązanie rozumie się współpracę, która powinna być udokumentowana umową lub deklaracją współpracy, w/w dokumenty winny zawierać minimum oznaczenie stron, zakres i czas trwania współpracy. Umowa lub deklaracja współpracy  powinna być sporządzona w formie pisemnej i zostać podpisana przez osoby uprawnione do reprezentacji stron.)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0D0662" w:rsidRPr="00555554" w:rsidTr="000A499D">
        <w:trPr>
          <w:trHeight w:val="737"/>
        </w:trPr>
        <w:tc>
          <w:tcPr>
            <w:tcW w:w="1555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:rsidR="007A0CCF" w:rsidRPr="00555554" w:rsidRDefault="007A0CCF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Realizacja operacji powiązana jest z jednym komplementarnym projektem innego podmiotu, podmiot ten musi reprezentować także inny sektor niż Wnioskodawca.</w:t>
            </w:r>
          </w:p>
          <w:p w:rsidR="000D0662" w:rsidRPr="00555554" w:rsidRDefault="007A0CCF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(Poprzez powiązanie rozumie się współpracę, która powinna być udokumentowana umową lub deklaracją współpracy, w/w dokumenty winny zawierać minimum oznaczenie stron, zakres i czas trwania współpracy. Umowa lub deklaracja współpracy  powinna być sporządzona w formie pisemnej i zostać podpisana przez osoby uprawnione do reprezentacji stron.)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2" w:type="dxa"/>
            <w:vMerge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662" w:rsidRPr="00555554" w:rsidTr="000A499D">
        <w:trPr>
          <w:trHeight w:val="284"/>
        </w:trPr>
        <w:tc>
          <w:tcPr>
            <w:tcW w:w="1555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:rsidR="000D0662" w:rsidRPr="00555554" w:rsidRDefault="000D0662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Bez powiązań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2" w:type="dxa"/>
            <w:vMerge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662" w:rsidRPr="00555554" w:rsidTr="000A499D">
        <w:trPr>
          <w:trHeight w:val="625"/>
        </w:trPr>
        <w:tc>
          <w:tcPr>
            <w:tcW w:w="1555" w:type="dxa"/>
            <w:vMerge w:val="restart"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>Wykorzystanie lokalnych zasobów</w:t>
            </w:r>
          </w:p>
        </w:tc>
        <w:tc>
          <w:tcPr>
            <w:tcW w:w="4677" w:type="dxa"/>
            <w:vMerge w:val="restart"/>
            <w:vAlign w:val="center"/>
          </w:tcPr>
          <w:p w:rsidR="007A0CCF" w:rsidRPr="00555554" w:rsidRDefault="007A0CCF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Preferuje operacje, które zachowują lub bazują na lokalnym potencjale:</w:t>
            </w:r>
          </w:p>
          <w:p w:rsidR="007A0CCF" w:rsidRPr="00555554" w:rsidRDefault="007A0CCF" w:rsidP="0091214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5554">
              <w:rPr>
                <w:rFonts w:ascii="Times New Roman" w:hAnsi="Times New Roman"/>
                <w:sz w:val="18"/>
                <w:szCs w:val="18"/>
              </w:rPr>
              <w:t>kulturalnym (np. tradycje i obrzędy, legendy, tradycyjne zawody, zespoły ludowe),</w:t>
            </w:r>
          </w:p>
          <w:p w:rsidR="00912147" w:rsidRDefault="007A0CCF" w:rsidP="0091214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5554">
              <w:rPr>
                <w:rFonts w:ascii="Times New Roman" w:hAnsi="Times New Roman"/>
                <w:sz w:val="18"/>
                <w:szCs w:val="18"/>
              </w:rPr>
              <w:t>historycznym (np. zabytki, fakty i przekazy historyczne),</w:t>
            </w:r>
          </w:p>
          <w:p w:rsidR="000D0662" w:rsidRPr="00912147" w:rsidRDefault="007A0CCF" w:rsidP="0091214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147">
              <w:rPr>
                <w:rFonts w:ascii="Times New Roman" w:hAnsi="Times New Roman"/>
                <w:sz w:val="18"/>
                <w:szCs w:val="18"/>
              </w:rPr>
              <w:t>przyrodniczym (charakterystyczna dla obszaru flora i fauna, w tym gatunki i obszary chronione etc.)</w:t>
            </w:r>
          </w:p>
        </w:tc>
        <w:tc>
          <w:tcPr>
            <w:tcW w:w="4224" w:type="dxa"/>
            <w:vAlign w:val="center"/>
          </w:tcPr>
          <w:p w:rsidR="000D0662" w:rsidRPr="00555554" w:rsidRDefault="000D0662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Realizacja projektu bazuje lub służy zachowaniu przynajmniej dwóch ze wskazanych potencjałów, tj. kulturalnego, historycznego oraz przyrodniczego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22" w:type="dxa"/>
            <w:vMerge w:val="restart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0D0662" w:rsidRPr="00555554" w:rsidTr="000A499D">
        <w:trPr>
          <w:trHeight w:val="625"/>
        </w:trPr>
        <w:tc>
          <w:tcPr>
            <w:tcW w:w="1555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:rsidR="000D0662" w:rsidRPr="00555554" w:rsidRDefault="000D0662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Realizacja projektu bazuje lub służy zachowaniu jednego ze wskazanych potencjałów, tj. kulturalnego, historycznego oraz przyrodniczego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2" w:type="dxa"/>
            <w:vMerge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662" w:rsidRPr="00555554" w:rsidTr="000A499D">
        <w:trPr>
          <w:trHeight w:val="567"/>
        </w:trPr>
        <w:tc>
          <w:tcPr>
            <w:tcW w:w="1555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:rsidR="000D0662" w:rsidRPr="00555554" w:rsidRDefault="000D0662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Realizacja projektu nie służy zachowaniu potencjału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2" w:type="dxa"/>
            <w:vMerge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662" w:rsidRPr="00555554" w:rsidTr="000A499D">
        <w:trPr>
          <w:trHeight w:val="675"/>
        </w:trPr>
        <w:tc>
          <w:tcPr>
            <w:tcW w:w="1555" w:type="dxa"/>
            <w:vMerge w:val="restart"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Promocja </w:t>
            </w:r>
            <w:r w:rsidR="00454F0D">
              <w:rPr>
                <w:rFonts w:ascii="Times New Roman" w:hAnsi="Times New Roman" w:cs="Times New Roman"/>
                <w:b/>
                <w:sz w:val="18"/>
                <w:szCs w:val="18"/>
              </w:rPr>
              <w:t>LGD</w:t>
            </w:r>
          </w:p>
        </w:tc>
        <w:tc>
          <w:tcPr>
            <w:tcW w:w="4677" w:type="dxa"/>
            <w:vMerge w:val="restart"/>
            <w:vAlign w:val="center"/>
          </w:tcPr>
          <w:p w:rsidR="007A0CCF" w:rsidRPr="00555554" w:rsidRDefault="007A0CCF" w:rsidP="007A0C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 xml:space="preserve">Preferuje operacje, mające wpływ na promocje LGD, tj. zawierające narzędzia, które zakładają promocję LGD, zaplanowane przez Wnioskodawcę  i ujęte we wniosku, w części dotyczącej opisu operacji oraz w zestawieniu </w:t>
            </w:r>
            <w:r w:rsidRPr="005555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rzeczowo-finansowym</w:t>
            </w:r>
          </w:p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:rsidR="000D0662" w:rsidRPr="00555554" w:rsidRDefault="007A0CCF" w:rsidP="00912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Projekt ma zaplanowane narzędzia promocji ujęte w zestawieniu rzeczowo – finansowym i opisie operacji(np. ulotka, strona internetowa), które  przyczyni się do promocji LGD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2" w:type="dxa"/>
            <w:vMerge w:val="restart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0D0662" w:rsidRPr="00555554" w:rsidTr="000A499D">
        <w:trPr>
          <w:trHeight w:val="567"/>
        </w:trPr>
        <w:tc>
          <w:tcPr>
            <w:tcW w:w="1555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:rsidR="000D0662" w:rsidRPr="00555554" w:rsidRDefault="00891CA7" w:rsidP="009043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Projekt nie ma zaplanowanych narzędzi promocyjnych lub planuje promocję LGD bezkosztowo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2" w:type="dxa"/>
            <w:vMerge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662" w:rsidRPr="00555554" w:rsidTr="000A499D">
        <w:trPr>
          <w:trHeight w:val="567"/>
        </w:trPr>
        <w:tc>
          <w:tcPr>
            <w:tcW w:w="1555" w:type="dxa"/>
            <w:vMerge w:val="restart"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Powiązanie z ofertą turystyczną obszaru</w:t>
            </w:r>
          </w:p>
        </w:tc>
        <w:tc>
          <w:tcPr>
            <w:tcW w:w="4677" w:type="dxa"/>
            <w:vMerge w:val="restart"/>
            <w:vAlign w:val="center"/>
          </w:tcPr>
          <w:p w:rsidR="000D0662" w:rsidRPr="00555554" w:rsidRDefault="00891CA7" w:rsidP="00306C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 xml:space="preserve">Preferuje operacje, w przypadku  których Wnioskodawcy  </w:t>
            </w:r>
            <w:r w:rsidRPr="00555554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 xml:space="preserve">przedstawią dokument potwierdzający, że rozwijana w związku z realizacją operacji oferta usług i infrastruktury turystycznej, rekreacyjnej i </w:t>
            </w:r>
            <w:proofErr w:type="spellStart"/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okołoturystycznej</w:t>
            </w:r>
            <w:proofErr w:type="spellEnd"/>
            <w:r w:rsidRPr="00555554">
              <w:rPr>
                <w:rFonts w:ascii="Times New Roman" w:hAnsi="Times New Roman" w:cs="Times New Roman"/>
                <w:sz w:val="18"/>
                <w:szCs w:val="18"/>
              </w:rPr>
              <w:t xml:space="preserve"> będzie związana z  istniejącą na obszarze ofertą turystyczną</w:t>
            </w:r>
          </w:p>
        </w:tc>
        <w:tc>
          <w:tcPr>
            <w:tcW w:w="4224" w:type="dxa"/>
            <w:vAlign w:val="center"/>
          </w:tcPr>
          <w:p w:rsidR="000D0662" w:rsidRPr="00555554" w:rsidRDefault="000D0662" w:rsidP="00306C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Operacja włączy się w istniejącą na obszarze ofertę turystyczną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0D0662" w:rsidRPr="00555554" w:rsidTr="000A499D">
        <w:trPr>
          <w:trHeight w:val="567"/>
        </w:trPr>
        <w:tc>
          <w:tcPr>
            <w:tcW w:w="1555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:rsidR="000D0662" w:rsidRPr="00555554" w:rsidRDefault="000D0662" w:rsidP="002C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:rsidR="000D0662" w:rsidRPr="00555554" w:rsidRDefault="000D0662" w:rsidP="00306C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Operacja nie włączy się w istniejącą na obszarze ofertę turystyczną</w:t>
            </w:r>
          </w:p>
        </w:tc>
        <w:tc>
          <w:tcPr>
            <w:tcW w:w="851" w:type="dxa"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2" w:type="dxa"/>
            <w:vMerge/>
            <w:vAlign w:val="center"/>
          </w:tcPr>
          <w:p w:rsidR="000D0662" w:rsidRPr="00555554" w:rsidRDefault="000D0662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CFE" w:rsidRPr="00555554" w:rsidTr="009043C2">
        <w:trPr>
          <w:trHeight w:val="1512"/>
        </w:trPr>
        <w:tc>
          <w:tcPr>
            <w:tcW w:w="1555" w:type="dxa"/>
            <w:vMerge w:val="restart"/>
          </w:tcPr>
          <w:p w:rsidR="00FA3CFE" w:rsidRPr="00555554" w:rsidRDefault="00FA3CFE" w:rsidP="00C16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>Doradztwo w siedzibie LGD*</w:t>
            </w:r>
          </w:p>
          <w:p w:rsidR="00FA3CFE" w:rsidRPr="00555554" w:rsidRDefault="00FA3CFE" w:rsidP="00C16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>(kryterium nie dotyczy operacji realizowanych przez LGD)</w:t>
            </w:r>
          </w:p>
        </w:tc>
        <w:tc>
          <w:tcPr>
            <w:tcW w:w="4677" w:type="dxa"/>
            <w:vMerge w:val="restart"/>
          </w:tcPr>
          <w:p w:rsidR="00FA3CFE" w:rsidRPr="00555554" w:rsidRDefault="00FA3CFE" w:rsidP="00C16A37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Preferuje operacje, które zostały skonsultowane osobiście przez Wnioskodawcę z pracownikami biura LGD Dobra Widawa podczas prowadzonego doradztwa w siedzibie LGD zgodnie z „Regulaminem doradztwa” w terminie po zakończeniu poprzedniego naboru**, najdalej do dnia poprzedzającego ostatni dzień aktualnego naboru, w którym wnioskodawca składa wniosek o przyznanie pomocy i wnioskuje o przyznanie punktu w ramach niniejszego kryterium.</w:t>
            </w:r>
            <w:r w:rsidRPr="00555554">
              <w:rPr>
                <w:rFonts w:ascii="Times New Roman" w:hAnsi="Times New Roman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</w:p>
          <w:p w:rsidR="00FA3CFE" w:rsidRPr="00555554" w:rsidRDefault="00FA3CFE" w:rsidP="00C16A37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Poprzez „osobistą konsultację” rozumie się stawienie się osobiście w siedzibie LGD:</w:t>
            </w:r>
          </w:p>
          <w:p w:rsidR="00FA3CFE" w:rsidRPr="00555554" w:rsidRDefault="00FA3CFE" w:rsidP="00C16A37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Wnioskodawcy, lub</w:t>
            </w:r>
          </w:p>
          <w:p w:rsidR="00FA3CFE" w:rsidRPr="00555554" w:rsidRDefault="00FA3CFE" w:rsidP="00C16A3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5554">
              <w:rPr>
                <w:rFonts w:ascii="Times New Roman" w:hAnsi="Times New Roman"/>
                <w:sz w:val="18"/>
                <w:szCs w:val="18"/>
                <w:lang w:eastAsia="ar-SA"/>
              </w:rPr>
              <w:t>w przypadku osób prawnych, jednostek organizacyjnych nieposiadających osobowości prawnej – osób   reprezentujących dany podmiot.</w:t>
            </w:r>
          </w:p>
        </w:tc>
        <w:tc>
          <w:tcPr>
            <w:tcW w:w="4224" w:type="dxa"/>
            <w:vAlign w:val="center"/>
          </w:tcPr>
          <w:p w:rsidR="00FA3CFE" w:rsidRPr="00555554" w:rsidRDefault="00FA3CFE" w:rsidP="00306C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Operacje, które zostały skonsultowane osobiście przez Wnioskodawcę z pracownikami biura</w:t>
            </w:r>
          </w:p>
        </w:tc>
        <w:tc>
          <w:tcPr>
            <w:tcW w:w="851" w:type="dxa"/>
            <w:vAlign w:val="center"/>
          </w:tcPr>
          <w:p w:rsidR="00FA3CFE" w:rsidRPr="00555554" w:rsidRDefault="00FA3CFE" w:rsidP="00306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2" w:type="dxa"/>
            <w:vMerge w:val="restart"/>
          </w:tcPr>
          <w:p w:rsidR="00FA3CFE" w:rsidRPr="00555554" w:rsidRDefault="00FA3CFE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Kryterium weryfikowane na postawie podstawie informacji zawartych we wniosku i rejestrze doradztwa/ dokumentacji LGD</w:t>
            </w:r>
          </w:p>
        </w:tc>
      </w:tr>
      <w:tr w:rsidR="00FA3CFE" w:rsidRPr="00555554" w:rsidTr="000A499D">
        <w:trPr>
          <w:trHeight w:val="567"/>
        </w:trPr>
        <w:tc>
          <w:tcPr>
            <w:tcW w:w="1555" w:type="dxa"/>
            <w:vMerge/>
            <w:vAlign w:val="center"/>
          </w:tcPr>
          <w:p w:rsidR="00FA3CFE" w:rsidRPr="00555554" w:rsidRDefault="00FA3CFE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:rsidR="00FA3CFE" w:rsidRPr="00555554" w:rsidRDefault="00FA3CFE" w:rsidP="002C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:rsidR="00FA3CFE" w:rsidRPr="00555554" w:rsidRDefault="00FA3CFE" w:rsidP="009043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Operacje, które nie zostały skonsultowane osobiście przez Wnioskodawcę z pracownikami biura</w:t>
            </w:r>
          </w:p>
        </w:tc>
        <w:tc>
          <w:tcPr>
            <w:tcW w:w="851" w:type="dxa"/>
            <w:vAlign w:val="center"/>
          </w:tcPr>
          <w:p w:rsidR="00FA3CFE" w:rsidRPr="00555554" w:rsidRDefault="00FA3CFE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2" w:type="dxa"/>
            <w:vMerge/>
            <w:vAlign w:val="center"/>
          </w:tcPr>
          <w:p w:rsidR="00FA3CFE" w:rsidRPr="00555554" w:rsidRDefault="00FA3CFE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CFE" w:rsidRPr="00555554" w:rsidTr="00306C34">
        <w:trPr>
          <w:trHeight w:val="567"/>
        </w:trPr>
        <w:tc>
          <w:tcPr>
            <w:tcW w:w="1555" w:type="dxa"/>
            <w:vMerge w:val="restart"/>
          </w:tcPr>
          <w:p w:rsidR="00FA3CFE" w:rsidRPr="00555554" w:rsidRDefault="00FA3CFE" w:rsidP="00C16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b/>
                <w:sz w:val="18"/>
                <w:szCs w:val="18"/>
              </w:rPr>
              <w:t>Kompletność i spójność wniosku</w:t>
            </w:r>
          </w:p>
        </w:tc>
        <w:tc>
          <w:tcPr>
            <w:tcW w:w="4677" w:type="dxa"/>
            <w:vMerge w:val="restart"/>
          </w:tcPr>
          <w:p w:rsidR="00FA3CFE" w:rsidRPr="00555554" w:rsidRDefault="00FA3CFE" w:rsidP="00C16A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Preferuje operacje, na które wniosek wraz z załącznikami został przygotowany w sposób spójny, tj. opisy w poszczególnych częściach wniosku oraz w załącznikach są spójne, nie wykluczają się nawzajem, zawierają treści, które są powiązane i uzupełniają się wzajemnie, dokumenty zostały ułożone, załączniki przedstawione w sposób kompletny.</w:t>
            </w:r>
          </w:p>
          <w:p w:rsidR="00FA3CFE" w:rsidRPr="00555554" w:rsidRDefault="00FA3CFE" w:rsidP="00C16A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 xml:space="preserve">Aby otrzymać </w:t>
            </w:r>
            <w:proofErr w:type="spellStart"/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maximum</w:t>
            </w:r>
            <w:proofErr w:type="spellEnd"/>
            <w:r w:rsidRPr="00555554">
              <w:rPr>
                <w:rFonts w:ascii="Times New Roman" w:hAnsi="Times New Roman" w:cs="Times New Roman"/>
                <w:sz w:val="18"/>
                <w:szCs w:val="18"/>
              </w:rPr>
              <w:t xml:space="preserve"> punktów w ww. Kryterium, wniosek musi być kompletny i spójny w dniu składania wniosku do LGD</w:t>
            </w:r>
          </w:p>
        </w:tc>
        <w:tc>
          <w:tcPr>
            <w:tcW w:w="4224" w:type="dxa"/>
            <w:vAlign w:val="center"/>
          </w:tcPr>
          <w:p w:rsidR="00FA3CFE" w:rsidRPr="00555554" w:rsidRDefault="00FA3CFE" w:rsidP="00306C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Wniosek jest kompletny i spójny</w:t>
            </w:r>
          </w:p>
        </w:tc>
        <w:tc>
          <w:tcPr>
            <w:tcW w:w="851" w:type="dxa"/>
            <w:vAlign w:val="center"/>
          </w:tcPr>
          <w:p w:rsidR="00FA3CFE" w:rsidRPr="00555554" w:rsidRDefault="00FA3CFE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22" w:type="dxa"/>
            <w:vMerge w:val="restart"/>
            <w:vAlign w:val="center"/>
          </w:tcPr>
          <w:p w:rsidR="00FA3CFE" w:rsidRPr="00555554" w:rsidRDefault="00FA3CFE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złożonych dokumentów</w:t>
            </w:r>
          </w:p>
        </w:tc>
      </w:tr>
      <w:tr w:rsidR="00FA3CFE" w:rsidRPr="00555554" w:rsidTr="00306C34">
        <w:trPr>
          <w:trHeight w:val="567"/>
        </w:trPr>
        <w:tc>
          <w:tcPr>
            <w:tcW w:w="1555" w:type="dxa"/>
            <w:vMerge/>
          </w:tcPr>
          <w:p w:rsidR="00FA3CFE" w:rsidRPr="00555554" w:rsidRDefault="00FA3CFE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</w:tcPr>
          <w:p w:rsidR="00FA3CFE" w:rsidRPr="00555554" w:rsidRDefault="00FA3CFE" w:rsidP="002C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:rsidR="00FA3CFE" w:rsidRPr="00555554" w:rsidRDefault="00FA3CFE" w:rsidP="00306C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Wniosek jest spójny</w:t>
            </w:r>
          </w:p>
        </w:tc>
        <w:tc>
          <w:tcPr>
            <w:tcW w:w="851" w:type="dxa"/>
            <w:vAlign w:val="center"/>
          </w:tcPr>
          <w:p w:rsidR="00FA3CFE" w:rsidRPr="00555554" w:rsidRDefault="00FA3CFE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2" w:type="dxa"/>
            <w:vMerge/>
            <w:vAlign w:val="center"/>
          </w:tcPr>
          <w:p w:rsidR="00FA3CFE" w:rsidRPr="00555554" w:rsidRDefault="00FA3CFE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CFE" w:rsidRPr="00555554" w:rsidTr="00306C34">
        <w:trPr>
          <w:trHeight w:val="567"/>
        </w:trPr>
        <w:tc>
          <w:tcPr>
            <w:tcW w:w="1555" w:type="dxa"/>
            <w:vMerge/>
          </w:tcPr>
          <w:p w:rsidR="00FA3CFE" w:rsidRPr="00555554" w:rsidRDefault="00FA3CFE" w:rsidP="002C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</w:tcPr>
          <w:p w:rsidR="00FA3CFE" w:rsidRPr="00555554" w:rsidRDefault="00FA3CFE" w:rsidP="002C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:rsidR="00FA3CFE" w:rsidRPr="00555554" w:rsidRDefault="00FA3CFE" w:rsidP="00306C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Wniosek nie jest kompletny i spójny</w:t>
            </w:r>
          </w:p>
        </w:tc>
        <w:tc>
          <w:tcPr>
            <w:tcW w:w="851" w:type="dxa"/>
            <w:vAlign w:val="center"/>
          </w:tcPr>
          <w:p w:rsidR="00FA3CFE" w:rsidRPr="00555554" w:rsidRDefault="00FA3CFE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2" w:type="dxa"/>
            <w:vMerge/>
            <w:vAlign w:val="center"/>
          </w:tcPr>
          <w:p w:rsidR="00FA3CFE" w:rsidRPr="00555554" w:rsidRDefault="00FA3CFE" w:rsidP="004C0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CFE" w:rsidRPr="00555554" w:rsidTr="004C073E">
        <w:tc>
          <w:tcPr>
            <w:tcW w:w="14029" w:type="dxa"/>
            <w:gridSpan w:val="5"/>
            <w:vAlign w:val="center"/>
          </w:tcPr>
          <w:p w:rsidR="00FA3CFE" w:rsidRPr="00EC2458" w:rsidRDefault="00FA3CFE" w:rsidP="004C0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>Maksymalna liczba punktów dla projektów realizowanych przez jednostki sektora finansów publicznych,</w:t>
            </w:r>
            <w:r w:rsidR="00306C34"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</w:t>
            </w:r>
            <w:r w:rsidR="00D743CE"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wiązanych </w:t>
            </w:r>
            <w:r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>z rozwojem niekomercyjnej infrastruktury: 1</w:t>
            </w:r>
            <w:r w:rsidR="007C297B"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pkt.</w:t>
            </w:r>
          </w:p>
          <w:p w:rsidR="00FA3CFE" w:rsidRPr="00EC2458" w:rsidRDefault="00FA3CFE" w:rsidP="004C0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>Minimalna liczba punktów (konieczna do osiągnięcia, aby operacja znalaz</w:t>
            </w:r>
            <w:r w:rsidR="007C297B"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>ła się na liście rankingowej): 5</w:t>
            </w:r>
            <w:r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pkt.</w:t>
            </w:r>
          </w:p>
        </w:tc>
      </w:tr>
      <w:tr w:rsidR="00FA3CFE" w:rsidRPr="00555554" w:rsidTr="004C073E">
        <w:tc>
          <w:tcPr>
            <w:tcW w:w="14029" w:type="dxa"/>
            <w:gridSpan w:val="5"/>
            <w:vAlign w:val="center"/>
          </w:tcPr>
          <w:p w:rsidR="00FA3CFE" w:rsidRPr="00EC2458" w:rsidRDefault="00FA3CFE" w:rsidP="004C0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>Maksymalna liczba punktów dla projektów realizowanych przez podmioty spoza sektora finansów publicznych,</w:t>
            </w:r>
            <w:r w:rsidR="00306C34"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C297B"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>związanych</w:t>
            </w:r>
            <w:r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 rozwojem n</w:t>
            </w:r>
            <w:r w:rsidR="007C297B"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>iekomercyjnej infrastruktury: 14</w:t>
            </w:r>
            <w:r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pkt.</w:t>
            </w:r>
          </w:p>
          <w:p w:rsidR="00FA3CFE" w:rsidRPr="00EC2458" w:rsidRDefault="00FA3CFE" w:rsidP="004536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458">
              <w:rPr>
                <w:rFonts w:ascii="Times New Roman" w:hAnsi="Times New Roman" w:cs="Times New Roman"/>
                <w:b/>
                <w:sz w:val="18"/>
                <w:szCs w:val="18"/>
              </w:rPr>
              <w:t>Minimalna liczba punktów (konieczna do osiągnięcia, aby operacja znalazła się na liście rankingowej): 5 pkt.</w:t>
            </w:r>
          </w:p>
        </w:tc>
      </w:tr>
    </w:tbl>
    <w:p w:rsidR="00D743CE" w:rsidRPr="00555554" w:rsidRDefault="00D743CE" w:rsidP="00667E8A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555554">
        <w:rPr>
          <w:rFonts w:ascii="Times New Roman" w:hAnsi="Times New Roman" w:cs="Times New Roman"/>
          <w:color w:val="000000"/>
          <w:sz w:val="18"/>
          <w:szCs w:val="18"/>
        </w:rPr>
        <w:t xml:space="preserve">** </w:t>
      </w:r>
      <w:r w:rsidRPr="00555554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poprzedni nabór nr 3/2017 w zakresie rozwoju niekomercyjnej infrastruktury turystycznej lub rekreacyjnej lub kulturalnej zakończył się 08.02.2017 r.</w:t>
      </w:r>
    </w:p>
    <w:p w:rsidR="00FD1B77" w:rsidRPr="00555554" w:rsidRDefault="00FD1B77" w:rsidP="002E6F51">
      <w:pPr>
        <w:rPr>
          <w:rFonts w:ascii="Times New Roman" w:hAnsi="Times New Roman" w:cs="Times New Roman"/>
          <w:sz w:val="18"/>
          <w:szCs w:val="18"/>
        </w:rPr>
      </w:pPr>
    </w:p>
    <w:sectPr w:rsidR="00FD1B77" w:rsidRPr="00555554" w:rsidSect="00EB60E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70A" w:rsidRDefault="008A170A" w:rsidP="007D7314">
      <w:pPr>
        <w:spacing w:after="0" w:line="240" w:lineRule="auto"/>
      </w:pPr>
      <w:r>
        <w:separator/>
      </w:r>
    </w:p>
  </w:endnote>
  <w:endnote w:type="continuationSeparator" w:id="1">
    <w:p w:rsidR="008A170A" w:rsidRDefault="008A170A" w:rsidP="007D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637596"/>
      <w:docPartObj>
        <w:docPartGallery w:val="Page Numbers (Bottom of Page)"/>
        <w:docPartUnique/>
      </w:docPartObj>
    </w:sdtPr>
    <w:sdtContent>
      <w:p w:rsidR="00C33529" w:rsidRDefault="00697550">
        <w:pPr>
          <w:pStyle w:val="Stopka"/>
          <w:jc w:val="right"/>
        </w:pPr>
        <w:r>
          <w:fldChar w:fldCharType="begin"/>
        </w:r>
        <w:r w:rsidR="00C33529">
          <w:instrText>PAGE   \* MERGEFORMAT</w:instrText>
        </w:r>
        <w:r>
          <w:fldChar w:fldCharType="separate"/>
        </w:r>
        <w:r w:rsidR="00454F0D">
          <w:rPr>
            <w:noProof/>
          </w:rPr>
          <w:t>2</w:t>
        </w:r>
        <w:r>
          <w:fldChar w:fldCharType="end"/>
        </w:r>
      </w:p>
    </w:sdtContent>
  </w:sdt>
  <w:p w:rsidR="007D7314" w:rsidRDefault="007D73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70A" w:rsidRDefault="008A170A" w:rsidP="007D7314">
      <w:pPr>
        <w:spacing w:after="0" w:line="240" w:lineRule="auto"/>
      </w:pPr>
      <w:r>
        <w:separator/>
      </w:r>
    </w:p>
  </w:footnote>
  <w:footnote w:type="continuationSeparator" w:id="1">
    <w:p w:rsidR="008A170A" w:rsidRDefault="008A170A" w:rsidP="007D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14" w:rsidRPr="006221DB" w:rsidRDefault="00CF6C6C" w:rsidP="006221DB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Załącznik nr </w:t>
    </w:r>
    <w:r w:rsidR="00CF4C0B">
      <w:rPr>
        <w:rFonts w:ascii="Times New Roman" w:hAnsi="Times New Roman" w:cs="Times New Roman"/>
        <w:b/>
        <w:sz w:val="20"/>
        <w:szCs w:val="20"/>
      </w:rPr>
      <w:t>3</w:t>
    </w:r>
    <w:r>
      <w:rPr>
        <w:rFonts w:ascii="Times New Roman" w:hAnsi="Times New Roman" w:cs="Times New Roman"/>
        <w:b/>
        <w:sz w:val="20"/>
        <w:szCs w:val="20"/>
      </w:rPr>
      <w:t xml:space="preserve"> do ogłoszenia nr </w:t>
    </w:r>
    <w:r w:rsidR="00CF4C0B">
      <w:rPr>
        <w:rFonts w:ascii="Times New Roman" w:hAnsi="Times New Roman" w:cs="Times New Roman"/>
        <w:b/>
        <w:sz w:val="20"/>
        <w:szCs w:val="20"/>
      </w:rPr>
      <w:t>6/2018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3B7"/>
    <w:multiLevelType w:val="hybridMultilevel"/>
    <w:tmpl w:val="03E6CC98"/>
    <w:lvl w:ilvl="0" w:tplc="98BA9B3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37485"/>
    <w:multiLevelType w:val="hybridMultilevel"/>
    <w:tmpl w:val="B1801C9E"/>
    <w:lvl w:ilvl="0" w:tplc="7C483E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A1EDE"/>
    <w:multiLevelType w:val="hybridMultilevel"/>
    <w:tmpl w:val="5B4AAF92"/>
    <w:lvl w:ilvl="0" w:tplc="561CF1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C5194A"/>
    <w:multiLevelType w:val="hybridMultilevel"/>
    <w:tmpl w:val="AE7E993A"/>
    <w:lvl w:ilvl="0" w:tplc="78EA1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2"/>
        <w:w w:val="100"/>
        <w:kern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9055F5"/>
    <w:rsid w:val="0003613E"/>
    <w:rsid w:val="000453D7"/>
    <w:rsid w:val="000575AC"/>
    <w:rsid w:val="0006307D"/>
    <w:rsid w:val="000665B4"/>
    <w:rsid w:val="0007167F"/>
    <w:rsid w:val="00076139"/>
    <w:rsid w:val="000943AC"/>
    <w:rsid w:val="000A499D"/>
    <w:rsid w:val="000D0662"/>
    <w:rsid w:val="00115E19"/>
    <w:rsid w:val="0014699C"/>
    <w:rsid w:val="001731CA"/>
    <w:rsid w:val="001D35F4"/>
    <w:rsid w:val="00217237"/>
    <w:rsid w:val="002561FC"/>
    <w:rsid w:val="002A329F"/>
    <w:rsid w:val="002B49D0"/>
    <w:rsid w:val="002C6A0E"/>
    <w:rsid w:val="002E6F51"/>
    <w:rsid w:val="00306C34"/>
    <w:rsid w:val="0036000A"/>
    <w:rsid w:val="003621C8"/>
    <w:rsid w:val="00362D5E"/>
    <w:rsid w:val="003B4F44"/>
    <w:rsid w:val="004229A8"/>
    <w:rsid w:val="004536BB"/>
    <w:rsid w:val="00454F0D"/>
    <w:rsid w:val="00477B20"/>
    <w:rsid w:val="00495B69"/>
    <w:rsid w:val="004B1AF6"/>
    <w:rsid w:val="004C073E"/>
    <w:rsid w:val="004C149E"/>
    <w:rsid w:val="004C1741"/>
    <w:rsid w:val="004C7BBA"/>
    <w:rsid w:val="00555554"/>
    <w:rsid w:val="005860B1"/>
    <w:rsid w:val="005C5E1A"/>
    <w:rsid w:val="005D49FF"/>
    <w:rsid w:val="006031CB"/>
    <w:rsid w:val="006221DB"/>
    <w:rsid w:val="00625786"/>
    <w:rsid w:val="006632E6"/>
    <w:rsid w:val="00667E8A"/>
    <w:rsid w:val="00676411"/>
    <w:rsid w:val="00697550"/>
    <w:rsid w:val="00726F3C"/>
    <w:rsid w:val="007A0CCF"/>
    <w:rsid w:val="007A7468"/>
    <w:rsid w:val="007C297B"/>
    <w:rsid w:val="007D7314"/>
    <w:rsid w:val="00807EC3"/>
    <w:rsid w:val="00811596"/>
    <w:rsid w:val="0081582C"/>
    <w:rsid w:val="0084254F"/>
    <w:rsid w:val="00851AA3"/>
    <w:rsid w:val="00891CA7"/>
    <w:rsid w:val="008A170A"/>
    <w:rsid w:val="008B52BD"/>
    <w:rsid w:val="008C3B79"/>
    <w:rsid w:val="008F1F4E"/>
    <w:rsid w:val="009043C2"/>
    <w:rsid w:val="009055F5"/>
    <w:rsid w:val="00912147"/>
    <w:rsid w:val="009442AF"/>
    <w:rsid w:val="00975125"/>
    <w:rsid w:val="00A036AE"/>
    <w:rsid w:val="00A11968"/>
    <w:rsid w:val="00A34072"/>
    <w:rsid w:val="00AC27C5"/>
    <w:rsid w:val="00B21763"/>
    <w:rsid w:val="00B223AD"/>
    <w:rsid w:val="00BA0294"/>
    <w:rsid w:val="00BF26BA"/>
    <w:rsid w:val="00C33529"/>
    <w:rsid w:val="00C415E7"/>
    <w:rsid w:val="00C63DFF"/>
    <w:rsid w:val="00CB295A"/>
    <w:rsid w:val="00CD628A"/>
    <w:rsid w:val="00CE3DF9"/>
    <w:rsid w:val="00CF4C0B"/>
    <w:rsid w:val="00CF6C6C"/>
    <w:rsid w:val="00D06827"/>
    <w:rsid w:val="00D24D3C"/>
    <w:rsid w:val="00D523CA"/>
    <w:rsid w:val="00D743CE"/>
    <w:rsid w:val="00D91B91"/>
    <w:rsid w:val="00DC5476"/>
    <w:rsid w:val="00DD6E39"/>
    <w:rsid w:val="00E5664B"/>
    <w:rsid w:val="00EB60E4"/>
    <w:rsid w:val="00EC2458"/>
    <w:rsid w:val="00ED4874"/>
    <w:rsid w:val="00FA3CFE"/>
    <w:rsid w:val="00FD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45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3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3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3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14"/>
  </w:style>
  <w:style w:type="paragraph" w:styleId="Stopka">
    <w:name w:val="footer"/>
    <w:basedOn w:val="Normalny"/>
    <w:link w:val="StopkaZnak"/>
    <w:uiPriority w:val="99"/>
    <w:unhideWhenUsed/>
    <w:rsid w:val="007D7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14"/>
  </w:style>
  <w:style w:type="paragraph" w:styleId="Akapitzlist">
    <w:name w:val="List Paragraph"/>
    <w:basedOn w:val="Normalny"/>
    <w:uiPriority w:val="34"/>
    <w:qFormat/>
    <w:rsid w:val="006031C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 Widawa</dc:creator>
  <cp:keywords/>
  <dc:description/>
  <cp:lastModifiedBy>PC2-Asus</cp:lastModifiedBy>
  <cp:revision>26</cp:revision>
  <dcterms:created xsi:type="dcterms:W3CDTF">2016-10-06T08:21:00Z</dcterms:created>
  <dcterms:modified xsi:type="dcterms:W3CDTF">2018-05-16T11:21:00Z</dcterms:modified>
</cp:coreProperties>
</file>